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B25" w:rsidRPr="0041734B" w:rsidRDefault="00262B25" w:rsidP="0041734B">
      <w:pPr>
        <w:rPr>
          <w:b/>
        </w:rPr>
      </w:pPr>
      <w:r w:rsidRPr="0041734B">
        <w:rPr>
          <w:b/>
        </w:rPr>
        <w:t>Use your CPS guidance manual to find the SECTION NUMBER where you can find the answers to these questions.  Each of your answers will be a number, similar to the following format</w:t>
      </w:r>
      <w:r w:rsidR="0041734B" w:rsidRPr="0041734B">
        <w:rPr>
          <w:b/>
        </w:rPr>
        <w:t>:  2.5.3.9</w:t>
      </w:r>
    </w:p>
    <w:p w:rsidR="00F35362" w:rsidRPr="00B058E1" w:rsidRDefault="00F91757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Ms. Moyers left her child in the care of a </w:t>
      </w:r>
      <w:r w:rsidR="008A1E36">
        <w:t>Tier III</w:t>
      </w:r>
      <w:r>
        <w:t xml:space="preserve"> sex offender.  There are three elements you need to establish to decide if Ms. Moyers was neglectful.  Where can you find these three elements? </w:t>
      </w:r>
      <w:r w:rsidRPr="00F91757">
        <w:rPr>
          <w:b/>
          <w:color w:val="C00000"/>
          <w:u w:val="single"/>
        </w:rPr>
        <w:t xml:space="preserve"> </w:t>
      </w:r>
    </w:p>
    <w:p w:rsidR="00B058E1" w:rsidRPr="00F91757" w:rsidRDefault="00B058E1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Principal Howell insists on being in the room when FSS interviews Jimmy.  FSS is able to respectfully exclude Principal Howell by showing her this policy:  </w:t>
      </w:r>
    </w:p>
    <w:p w:rsidR="00F91757" w:rsidRPr="00F91757" w:rsidRDefault="00F91757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>FSS Owens can’t remember the difference between diligent search, reasonable diligence, and diligent efforts.  Where can she find the definition of Reasonable Diligence?</w:t>
      </w:r>
      <w:r w:rsidRPr="00F91757">
        <w:rPr>
          <w:u w:val="single"/>
        </w:rPr>
        <w:t xml:space="preserve"> </w:t>
      </w:r>
    </w:p>
    <w:p w:rsidR="00F91757" w:rsidRPr="00B6481C" w:rsidRDefault="00F91757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FSS Dillard wants to make sure that </w:t>
      </w:r>
      <w:r w:rsidR="008A4553">
        <w:t>they have</w:t>
      </w:r>
      <w:r>
        <w:t xml:space="preserve"> met all of </w:t>
      </w:r>
      <w:r w:rsidR="008A4553">
        <w:t>their</w:t>
      </w:r>
      <w:r>
        <w:t xml:space="preserve"> training requirements to be a CPS worker.  Where can </w:t>
      </w:r>
      <w:r w:rsidR="008A4553">
        <w:t>they</w:t>
      </w:r>
      <w:r>
        <w:t xml:space="preserve"> find this information?  </w:t>
      </w:r>
    </w:p>
    <w:p w:rsidR="00B6481C" w:rsidRPr="00B6481C" w:rsidRDefault="00B6481C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>Mrs. Dean has appealed the founded dispositi</w:t>
      </w:r>
      <w:bookmarkStart w:id="0" w:name="_GoBack"/>
      <w:bookmarkEnd w:id="0"/>
      <w:r>
        <w:t xml:space="preserve">on of Neglect against her.  I don’t think that the victim child is allowed to attend the local conference, but I’m not sure….   where can I go to verify that?  </w:t>
      </w:r>
    </w:p>
    <w:p w:rsidR="00B6481C" w:rsidRPr="00B6481C" w:rsidRDefault="00B6481C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FSS Fitzgerald is assigned a Substance Exposed Infant case (SEI).  The case is a Family Assessment.  FSS Fitzgerald thinks it should be an Investigation. </w:t>
      </w:r>
      <w:r w:rsidR="008A1E36">
        <w:t xml:space="preserve"> Where can </w:t>
      </w:r>
      <w:r>
        <w:t xml:space="preserve">he go to read about Track decisions in SEI cases? </w:t>
      </w:r>
    </w:p>
    <w:p w:rsidR="00B6481C" w:rsidRPr="00B058E1" w:rsidRDefault="00B6481C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Dr. </w:t>
      </w:r>
      <w:r w:rsidR="00B058E1">
        <w:t>Holland</w:t>
      </w:r>
      <w:r>
        <w:t xml:space="preserve"> says that she will not release medical records without an Authorization to Release Information form signed by the mother.  </w:t>
      </w:r>
      <w:r w:rsidR="00B058E1">
        <w:t xml:space="preserve">The medical records are an important piece of evidence in my case!  Where can I find that law which says that the doctor MUST release those records to CPS? </w:t>
      </w:r>
    </w:p>
    <w:p w:rsidR="00B058E1" w:rsidRPr="00B058E1" w:rsidRDefault="00B058E1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Mr. Blue wants to know what gives CPS the right to interview his child (the alleged victim) at the school without his prior consent.  Where can I find that information to share with Mr. Blue? </w:t>
      </w:r>
    </w:p>
    <w:p w:rsidR="00B058E1" w:rsidRPr="00EF76DE" w:rsidRDefault="00B058E1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The complainant is calling and asking questions about the report that she made.  What information am I allowed to share with the complainant?  </w:t>
      </w:r>
    </w:p>
    <w:p w:rsidR="00EF76DE" w:rsidRDefault="00EF76DE" w:rsidP="008A4553">
      <w:pPr>
        <w:pStyle w:val="ListParagraph"/>
        <w:numPr>
          <w:ilvl w:val="0"/>
          <w:numId w:val="1"/>
        </w:numPr>
        <w:spacing w:before="240" w:after="240" w:line="240" w:lineRule="auto"/>
        <w:contextualSpacing w:val="0"/>
      </w:pPr>
      <w:r>
        <w:t xml:space="preserve">My coworker told me that I should petition the court for a Preliminary Protective Order and ask the judge to order Ms. Crowley to stop having babies.  </w:t>
      </w:r>
      <w:proofErr w:type="spellStart"/>
      <w:r>
        <w:t>Hmmmm</w:t>
      </w:r>
      <w:proofErr w:type="spellEnd"/>
      <w:r>
        <w:t xml:space="preserve">…. I don’t think the court can do that.  What are some things the court can order on a Preliminary Protective Order? </w:t>
      </w:r>
    </w:p>
    <w:sectPr w:rsidR="00EF7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524E"/>
    <w:multiLevelType w:val="hybridMultilevel"/>
    <w:tmpl w:val="EEB40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757"/>
    <w:rsid w:val="00134586"/>
    <w:rsid w:val="00262B25"/>
    <w:rsid w:val="002B3AD9"/>
    <w:rsid w:val="0041734B"/>
    <w:rsid w:val="008A1E36"/>
    <w:rsid w:val="008A4553"/>
    <w:rsid w:val="00B058E1"/>
    <w:rsid w:val="00B6481C"/>
    <w:rsid w:val="00E666D0"/>
    <w:rsid w:val="00EF76DE"/>
    <w:rsid w:val="00F35362"/>
    <w:rsid w:val="00F9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7C3F1"/>
  <w15:chartTrackingRefBased/>
  <w15:docId w15:val="{0F78D34B-9504-457D-8CC4-DE785427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1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Program</dc:creator>
  <cp:keywords/>
  <dc:description/>
  <cp:lastModifiedBy>VITA Program</cp:lastModifiedBy>
  <cp:revision>3</cp:revision>
  <dcterms:created xsi:type="dcterms:W3CDTF">2022-07-27T23:38:00Z</dcterms:created>
  <dcterms:modified xsi:type="dcterms:W3CDTF">2022-07-28T00:14:00Z</dcterms:modified>
</cp:coreProperties>
</file>